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0A29" w14:textId="77777777" w:rsidR="00B85FEE" w:rsidRPr="00E07B24" w:rsidRDefault="00B85FEE" w:rsidP="00B85FEE">
      <w:pPr>
        <w:pStyle w:val="Tekstpodstawowy1"/>
        <w:spacing w:after="0" w:line="240" w:lineRule="auto"/>
        <w:ind w:right="238" w:firstLine="709"/>
        <w:jc w:val="center"/>
        <w:rPr>
          <w:rFonts w:ascii="Tahoma" w:hAnsi="Tahoma" w:cs="Tahoma"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INFORMACJA O PRZETWARZANIU DANYCH OSOBOWYCH – zgodnie z RODO</w:t>
      </w:r>
    </w:p>
    <w:p w14:paraId="36418D1A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Realizując obowiązek nałożony przez Rozporządzenie Parlamentu Euro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pejskiego i Rady (UE) 2016/679 </w:t>
      </w: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z dnia 27.04.2016 r. W sprawie ochrony osób fizycznych w związku z przetwarzaniem danych osobowych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i w sprawie swobodnego przepływu takich danych oraz uchylenia dyrektywy 95/46/WE (ogólne rozporządzenie o ochronie danych osobowych), informujemy, że administratorem Państwa danych osobowych jest Urząd Gminy Niegosławice, 67-312 Niegosławice 55, e-mail: </w:t>
      </w:r>
      <w:hyperlink r:id="rId5" w:history="1">
        <w:r w:rsidRPr="00E07B24">
          <w:rPr>
            <w:rStyle w:val="Hipercze"/>
            <w:rFonts w:ascii="Tahoma" w:hAnsi="Tahoma" w:cs="Tahoma"/>
            <w:sz w:val="18"/>
            <w:szCs w:val="18"/>
          </w:rPr>
          <w:t>ado@niegoslawice.pl</w:t>
        </w:r>
      </w:hyperlink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, reprezentowany przez Wójta Gminy.</w:t>
      </w:r>
    </w:p>
    <w:p w14:paraId="0BCEFFDB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Inspektorem Ochrony Danych Osobowych powołanym zarządzeniem Wójta Gminy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Niegosławice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br/>
      </w: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nr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120.15.2018</w:t>
      </w: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z dnia 25.05.2018 r. jest Pan Krystian </w:t>
      </w:r>
      <w:proofErr w:type="spellStart"/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Kłokowski</w:t>
      </w:r>
      <w:proofErr w:type="spellEnd"/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, e-mail: </w:t>
      </w:r>
      <w:hyperlink r:id="rId6" w:history="1">
        <w:r w:rsidRPr="00E07B24">
          <w:rPr>
            <w:rStyle w:val="Hipercze"/>
            <w:rFonts w:ascii="Tahoma" w:hAnsi="Tahoma" w:cs="Tahoma"/>
            <w:sz w:val="18"/>
            <w:szCs w:val="18"/>
          </w:rPr>
          <w:t>iodo@niegoslawice.pl</w:t>
        </w:r>
      </w:hyperlink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>.</w:t>
      </w:r>
    </w:p>
    <w:p w14:paraId="1F3A2D22" w14:textId="6A5AB152" w:rsidR="00B85FEE" w:rsidRPr="0016255B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808080" w:themeColor="background1" w:themeShade="80"/>
          <w:sz w:val="18"/>
          <w:szCs w:val="18"/>
          <w:u w:val="single"/>
        </w:rPr>
      </w:pPr>
      <w:r w:rsidRPr="00E07B24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Przetwarzanie Państwa danych osobowych takich jak </w:t>
      </w:r>
      <w:r w:rsidRPr="0016255B">
        <w:rPr>
          <w:color w:val="FF0000"/>
          <w:sz w:val="24"/>
          <w:szCs w:val="24"/>
        </w:rPr>
        <w:t xml:space="preserve">imię nazwisko, adres, nr identyfikacji podatkowej prowadzone jest w celu wywiązania się z </w:t>
      </w:r>
      <w:r w:rsidRPr="0016255B">
        <w:rPr>
          <w:color w:val="FF0000"/>
          <w:sz w:val="24"/>
          <w:szCs w:val="24"/>
          <w:u w:val="single"/>
        </w:rPr>
        <w:t xml:space="preserve">obowiązku </w:t>
      </w:r>
      <w:r w:rsidR="0016255B" w:rsidRPr="0016255B">
        <w:rPr>
          <w:color w:val="FF0000"/>
          <w:sz w:val="24"/>
          <w:szCs w:val="24"/>
          <w:u w:val="single"/>
        </w:rPr>
        <w:t>ustawowego zgodnie z ustawą o zwrocie podatku akcyzowego zawartego w cenie oleju napędowego wykorzystywanego do produkcji rolnej</w:t>
      </w:r>
      <w:r w:rsidR="0016255B" w:rsidRPr="0016255B">
        <w:rPr>
          <w:color w:val="FF0000"/>
          <w:u w:val="single"/>
        </w:rPr>
        <w:t xml:space="preserve"> </w:t>
      </w:r>
      <w:r w:rsidRPr="0016255B">
        <w:rPr>
          <w:rFonts w:ascii="Tahoma" w:hAnsi="Tahoma" w:cs="Tahoma"/>
          <w:color w:val="FF0000"/>
          <w:sz w:val="18"/>
          <w:szCs w:val="18"/>
          <w:u w:val="single"/>
        </w:rPr>
        <w:t>(</w:t>
      </w:r>
      <w:proofErr w:type="spellStart"/>
      <w:r w:rsidRPr="0016255B">
        <w:rPr>
          <w:rFonts w:ascii="Tahoma" w:hAnsi="Tahoma" w:cs="Tahoma"/>
          <w:color w:val="FF0000"/>
          <w:sz w:val="18"/>
          <w:szCs w:val="18"/>
          <w:u w:val="single"/>
        </w:rPr>
        <w:t>t.j</w:t>
      </w:r>
      <w:proofErr w:type="spellEnd"/>
      <w:r w:rsidRPr="0016255B">
        <w:rPr>
          <w:rFonts w:ascii="Tahoma" w:hAnsi="Tahoma" w:cs="Tahoma"/>
          <w:color w:val="FF0000"/>
          <w:sz w:val="18"/>
          <w:szCs w:val="18"/>
          <w:u w:val="single"/>
        </w:rPr>
        <w:t>. Dz. U. z 201</w:t>
      </w:r>
      <w:r w:rsidR="00FB32D7">
        <w:rPr>
          <w:rFonts w:ascii="Tahoma" w:hAnsi="Tahoma" w:cs="Tahoma"/>
          <w:color w:val="FF0000"/>
          <w:sz w:val="18"/>
          <w:szCs w:val="18"/>
          <w:u w:val="single"/>
        </w:rPr>
        <w:t>9</w:t>
      </w:r>
      <w:r w:rsidRPr="0016255B">
        <w:rPr>
          <w:rFonts w:ascii="Tahoma" w:hAnsi="Tahoma" w:cs="Tahoma"/>
          <w:color w:val="FF0000"/>
          <w:sz w:val="18"/>
          <w:szCs w:val="18"/>
          <w:u w:val="single"/>
        </w:rPr>
        <w:t xml:space="preserve"> r. poz. </w:t>
      </w:r>
      <w:r w:rsidR="00FB32D7">
        <w:rPr>
          <w:rFonts w:ascii="Tahoma" w:hAnsi="Tahoma" w:cs="Tahoma"/>
          <w:color w:val="FF0000"/>
          <w:sz w:val="18"/>
          <w:szCs w:val="18"/>
          <w:u w:val="single"/>
        </w:rPr>
        <w:t>2188</w:t>
      </w:r>
      <w:r w:rsidRPr="0016255B">
        <w:rPr>
          <w:rFonts w:ascii="Tahoma" w:hAnsi="Tahoma" w:cs="Tahoma"/>
          <w:color w:val="FF0000"/>
          <w:sz w:val="18"/>
          <w:szCs w:val="18"/>
          <w:u w:val="single"/>
        </w:rPr>
        <w:t>)</w:t>
      </w:r>
      <w:r w:rsidRPr="0016255B">
        <w:rPr>
          <w:rFonts w:ascii="Tahoma" w:hAnsi="Tahoma" w:cs="Tahoma"/>
          <w:color w:val="808080" w:themeColor="background1" w:themeShade="80"/>
          <w:sz w:val="18"/>
          <w:szCs w:val="18"/>
          <w:u w:val="single"/>
        </w:rPr>
        <w:t>.</w:t>
      </w:r>
    </w:p>
    <w:p w14:paraId="15E22A26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przypadkach gdy:</w:t>
      </w:r>
    </w:p>
    <w:p w14:paraId="2077C182" w14:textId="77777777" w:rsidR="00B85FEE" w:rsidRPr="00E07B24" w:rsidRDefault="00B85FEE" w:rsidP="00B85FEE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 xml:space="preserve"> Państwa dane osobowe są niezbędne do wywiązania się z prawnego obowiązku wymagającego przetwarzania na mocy prawa Unii lub prawa krajowego, któremu podlega administrator, lub do wykonania zadania realizowanego w interesie publicznym lub w ramach sprawowania władzy publicznej powierzonej administratorowi.</w:t>
      </w:r>
    </w:p>
    <w:p w14:paraId="2D475991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>Państwa dane osobowe nie będą transferowane do państwa trzeciego lub organizacji międzynarodowej.</w:t>
      </w:r>
    </w:p>
    <w:p w14:paraId="2543D224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>Państwa dane osobowe nie będą przekazywane innym podmiotom z wyjątkiem tych, które są uprawnione do ich uzyskania na podstawie przepisów obowiązującego prawa Unii lub prawa krajowego.</w:t>
      </w:r>
    </w:p>
    <w:p w14:paraId="35E166FA" w14:textId="77777777" w:rsidR="00B85FEE" w:rsidRPr="00745956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 xml:space="preserve">Państwa dane osobowe będą przechowywane przez okres wymagany przepisami prawa Unijnego lub prawa krajowego, do zakończenia współpracy lub cofnięcie zgody na przetwarzanie danych osobowych, </w:t>
      </w:r>
      <w:r>
        <w:rPr>
          <w:rFonts w:ascii="Tahoma" w:hAnsi="Tahoma" w:cs="Tahoma"/>
          <w:color w:val="646B6D"/>
          <w:sz w:val="18"/>
          <w:szCs w:val="18"/>
        </w:rPr>
        <w:br/>
      </w:r>
      <w:r w:rsidRPr="00745956">
        <w:rPr>
          <w:rFonts w:ascii="Tahoma" w:hAnsi="Tahoma" w:cs="Tahoma"/>
          <w:color w:val="646B6D"/>
          <w:sz w:val="18"/>
          <w:szCs w:val="18"/>
        </w:rPr>
        <w:t>w zależności od charakteru danych.</w:t>
      </w:r>
    </w:p>
    <w:p w14:paraId="23384BA1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>Przysługuje Państwu prawo do wniesienia skargi do organu nadzorczego.</w:t>
      </w:r>
    </w:p>
    <w:p w14:paraId="41BA2BEA" w14:textId="77777777" w:rsidR="00B85FEE" w:rsidRPr="00E07B24" w:rsidRDefault="00B85FEE" w:rsidP="00B85FEE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rFonts w:ascii="Tahoma" w:hAnsi="Tahoma" w:cs="Tahoma"/>
          <w:color w:val="646B6D"/>
          <w:sz w:val="18"/>
          <w:szCs w:val="18"/>
        </w:rPr>
      </w:pPr>
      <w:r w:rsidRPr="00E07B24">
        <w:rPr>
          <w:rFonts w:ascii="Tahoma" w:hAnsi="Tahoma" w:cs="Tahoma"/>
          <w:color w:val="646B6D"/>
          <w:sz w:val="18"/>
          <w:szCs w:val="18"/>
        </w:rPr>
        <w:t xml:space="preserve">Brak wyrażenia zgody na przetwarzanie danych osobowych we wskazanym powyżej celu skutkować będzie brakiem możliwości rozpatrzenia </w:t>
      </w:r>
      <w:r w:rsidRPr="00FE5FEE">
        <w:rPr>
          <w:rFonts w:ascii="Tahoma" w:hAnsi="Tahoma" w:cs="Tahoma"/>
          <w:color w:val="808080" w:themeColor="background1" w:themeShade="80"/>
          <w:sz w:val="18"/>
          <w:szCs w:val="18"/>
        </w:rPr>
        <w:t>wniosku lub pisma</w:t>
      </w:r>
      <w:r w:rsidRPr="00E07B24">
        <w:rPr>
          <w:rFonts w:ascii="Tahoma" w:hAnsi="Tahoma" w:cs="Tahoma"/>
          <w:color w:val="646B6D"/>
          <w:sz w:val="18"/>
          <w:szCs w:val="18"/>
        </w:rPr>
        <w:t>.</w:t>
      </w:r>
    </w:p>
    <w:p w14:paraId="1E339457" w14:textId="77777777" w:rsidR="00B85FEE" w:rsidRDefault="00B85FEE" w:rsidP="00B85FEE">
      <w:pPr>
        <w:pStyle w:val="Akapitzlist"/>
        <w:rPr>
          <w:rFonts w:ascii="Tahoma" w:hAnsi="Tahoma" w:cs="Tahoma"/>
          <w:color w:val="646B6D"/>
          <w:sz w:val="22"/>
          <w:szCs w:val="22"/>
        </w:rPr>
      </w:pPr>
    </w:p>
    <w:p w14:paraId="2473EF85" w14:textId="0D4F39DE" w:rsidR="00B85FEE" w:rsidRDefault="00B85FEE" w:rsidP="00B85FEE">
      <w:pPr>
        <w:pStyle w:val="Tekstpodstawowy1"/>
        <w:spacing w:after="0" w:line="240" w:lineRule="auto"/>
        <w:ind w:right="238"/>
        <w:jc w:val="both"/>
        <w:rPr>
          <w:rFonts w:ascii="Tahoma" w:hAnsi="Tahoma" w:cs="Tahoma"/>
          <w:sz w:val="22"/>
          <w:szCs w:val="22"/>
        </w:rPr>
      </w:pPr>
      <w:r w:rsidRPr="00C75BBF">
        <w:rPr>
          <w:rFonts w:ascii="Tahoma" w:hAnsi="Tahoma" w:cs="Tahoma"/>
          <w:sz w:val="22"/>
          <w:szCs w:val="22"/>
        </w:rPr>
        <w:t xml:space="preserve">Wyrażam zgodę na przetwarzanie moich danych osobowych zamieszczonych w niniejszym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wniosku  dotyczącym </w:t>
      </w:r>
      <w:r w:rsidR="0016255B" w:rsidRPr="0016255B">
        <w:rPr>
          <w:color w:val="FF0000"/>
          <w:sz w:val="24"/>
          <w:szCs w:val="24"/>
          <w:u w:val="single"/>
        </w:rPr>
        <w:t xml:space="preserve"> zwro</w:t>
      </w:r>
      <w:r w:rsidR="0016255B">
        <w:rPr>
          <w:color w:val="FF0000"/>
          <w:sz w:val="24"/>
          <w:szCs w:val="24"/>
          <w:u w:val="single"/>
        </w:rPr>
        <w:t>tu</w:t>
      </w:r>
      <w:r w:rsidR="0016255B" w:rsidRPr="0016255B">
        <w:rPr>
          <w:color w:val="FF0000"/>
          <w:sz w:val="24"/>
          <w:szCs w:val="24"/>
          <w:u w:val="single"/>
        </w:rPr>
        <w:t xml:space="preserve"> podatku akcyzowego zawartego w cenie oleju napędowego wykorzystywanego do produkcji rolnej</w:t>
      </w:r>
      <w:r w:rsidR="0016255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75BBF">
        <w:rPr>
          <w:rFonts w:ascii="Tahoma" w:hAnsi="Tahoma" w:cs="Tahoma"/>
          <w:sz w:val="22"/>
          <w:szCs w:val="22"/>
        </w:rPr>
        <w:t xml:space="preserve">w celach i przez </w:t>
      </w:r>
      <w:r>
        <w:rPr>
          <w:rFonts w:ascii="Tahoma" w:hAnsi="Tahoma" w:cs="Tahoma"/>
          <w:sz w:val="22"/>
          <w:szCs w:val="22"/>
        </w:rPr>
        <w:t>jednostkę</w:t>
      </w:r>
      <w:r w:rsidRPr="00C75BBF">
        <w:rPr>
          <w:rFonts w:ascii="Tahoma" w:hAnsi="Tahoma" w:cs="Tahoma"/>
          <w:sz w:val="22"/>
          <w:szCs w:val="22"/>
        </w:rPr>
        <w:t xml:space="preserve"> wskazaną w informacji.</w:t>
      </w:r>
    </w:p>
    <w:p w14:paraId="336BBF08" w14:textId="77777777" w:rsidR="0016255B" w:rsidRPr="0016255B" w:rsidRDefault="0016255B" w:rsidP="00B85FEE">
      <w:pPr>
        <w:pStyle w:val="Tekstpodstawowy1"/>
        <w:spacing w:after="0" w:line="240" w:lineRule="auto"/>
        <w:ind w:right="23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EB885CE" w14:textId="77777777" w:rsidR="00B85FEE" w:rsidRDefault="00B85FEE" w:rsidP="00B85FEE">
      <w:pPr>
        <w:pStyle w:val="Tekstpodstawowy1"/>
        <w:spacing w:after="0" w:line="240" w:lineRule="auto"/>
        <w:ind w:right="238"/>
        <w:jc w:val="both"/>
        <w:rPr>
          <w:rFonts w:ascii="Tahoma" w:hAnsi="Tahoma" w:cs="Tahoma"/>
          <w:color w:val="646B6D"/>
          <w:sz w:val="22"/>
          <w:szCs w:val="22"/>
        </w:rPr>
      </w:pPr>
    </w:p>
    <w:p w14:paraId="57F1E40F" w14:textId="77777777" w:rsidR="00B85FEE" w:rsidRDefault="00B85FEE" w:rsidP="00B85FEE">
      <w:pPr>
        <w:pStyle w:val="Tekstpodstawowy1"/>
        <w:spacing w:after="0" w:line="240" w:lineRule="auto"/>
        <w:ind w:left="1416" w:right="238" w:firstLine="708"/>
        <w:jc w:val="both"/>
        <w:rPr>
          <w:rFonts w:ascii="Tahoma" w:hAnsi="Tahoma" w:cs="Tahoma"/>
          <w:sz w:val="22"/>
          <w:szCs w:val="22"/>
        </w:rPr>
      </w:pPr>
      <w:r w:rsidRPr="00672B5E">
        <w:rPr>
          <w:rFonts w:ascii="Tahoma" w:hAnsi="Tahoma" w:cs="Tahoma"/>
          <w:sz w:val="22"/>
          <w:szCs w:val="22"/>
        </w:rPr>
        <w:sym w:font="Wingdings" w:char="F0A8"/>
      </w:r>
      <w:r w:rsidRPr="00672B5E">
        <w:rPr>
          <w:rFonts w:ascii="Tahoma" w:hAnsi="Tahoma" w:cs="Tahoma"/>
          <w:sz w:val="22"/>
          <w:szCs w:val="22"/>
        </w:rPr>
        <w:t xml:space="preserve"> TAK </w:t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tab/>
      </w:r>
      <w:r w:rsidRPr="00672B5E">
        <w:rPr>
          <w:rFonts w:ascii="Tahoma" w:hAnsi="Tahoma" w:cs="Tahoma"/>
          <w:sz w:val="22"/>
          <w:szCs w:val="22"/>
        </w:rPr>
        <w:sym w:font="Wingdings" w:char="F0A8"/>
      </w:r>
      <w:r w:rsidRPr="00672B5E">
        <w:rPr>
          <w:rFonts w:ascii="Tahoma" w:hAnsi="Tahoma" w:cs="Tahoma"/>
          <w:sz w:val="22"/>
          <w:szCs w:val="22"/>
        </w:rPr>
        <w:t xml:space="preserve"> NIE</w:t>
      </w:r>
    </w:p>
    <w:p w14:paraId="75C70470" w14:textId="77777777" w:rsidR="00B85FEE" w:rsidRDefault="00B85FEE" w:rsidP="00B85FEE">
      <w:pPr>
        <w:pStyle w:val="Tekstpodstawowy1"/>
        <w:spacing w:after="0" w:line="240" w:lineRule="auto"/>
        <w:ind w:left="1416" w:right="238" w:firstLine="708"/>
        <w:jc w:val="both"/>
        <w:rPr>
          <w:rFonts w:ascii="Tahoma" w:hAnsi="Tahoma" w:cs="Tahoma"/>
          <w:sz w:val="22"/>
          <w:szCs w:val="22"/>
        </w:rPr>
      </w:pPr>
    </w:p>
    <w:p w14:paraId="6F023997" w14:textId="77777777" w:rsidR="00B85FEE" w:rsidRDefault="00B85FEE" w:rsidP="00B85FEE">
      <w:pPr>
        <w:pStyle w:val="Tekstpodstawowy1"/>
        <w:spacing w:after="0" w:line="240" w:lineRule="auto"/>
        <w:ind w:left="1416" w:right="238" w:firstLine="708"/>
        <w:jc w:val="both"/>
        <w:rPr>
          <w:rFonts w:ascii="Tahoma" w:hAnsi="Tahoma" w:cs="Tahoma"/>
          <w:sz w:val="22"/>
          <w:szCs w:val="22"/>
        </w:rPr>
      </w:pPr>
    </w:p>
    <w:p w14:paraId="43684E44" w14:textId="77777777" w:rsidR="00B85FEE" w:rsidRDefault="00B85FEE" w:rsidP="00B85FEE">
      <w:pPr>
        <w:pStyle w:val="Tekstpodstawowy1"/>
        <w:spacing w:after="0" w:line="240" w:lineRule="auto"/>
        <w:ind w:left="1416" w:right="238" w:firstLine="708"/>
        <w:jc w:val="both"/>
        <w:rPr>
          <w:rFonts w:ascii="Tahoma" w:hAnsi="Tahoma" w:cs="Tahoma"/>
          <w:sz w:val="22"/>
          <w:szCs w:val="22"/>
        </w:rPr>
      </w:pPr>
    </w:p>
    <w:p w14:paraId="138F5CA6" w14:textId="77777777" w:rsidR="00B85FEE" w:rsidRDefault="00B85FEE" w:rsidP="00B85FEE">
      <w:pPr>
        <w:pStyle w:val="Tekstpodstawowy1"/>
        <w:shd w:val="clear" w:color="auto" w:fill="auto"/>
        <w:spacing w:after="0" w:line="240" w:lineRule="auto"/>
        <w:ind w:right="240" w:firstLine="708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</w:t>
      </w:r>
    </w:p>
    <w:p w14:paraId="7DE20CE4" w14:textId="77777777" w:rsidR="00B85FEE" w:rsidRPr="00C07856" w:rsidRDefault="00B85FEE" w:rsidP="00B85FEE">
      <w:pPr>
        <w:pStyle w:val="Tekstpodstawowy1"/>
        <w:shd w:val="clear" w:color="auto" w:fill="auto"/>
        <w:spacing w:after="0" w:line="240" w:lineRule="auto"/>
        <w:ind w:left="4956" w:right="24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C07856">
        <w:rPr>
          <w:rFonts w:ascii="Tahoma" w:hAnsi="Tahoma" w:cs="Tahoma"/>
          <w:sz w:val="22"/>
          <w:szCs w:val="22"/>
        </w:rPr>
        <w:t>(podpis wnioskodawcy)</w:t>
      </w:r>
      <w:r>
        <w:rPr>
          <w:rFonts w:ascii="Tahoma" w:hAnsi="Tahoma" w:cs="Tahoma"/>
          <w:sz w:val="22"/>
          <w:szCs w:val="22"/>
        </w:rPr>
        <w:t xml:space="preserve">    </w:t>
      </w:r>
    </w:p>
    <w:p w14:paraId="641576B2" w14:textId="77777777" w:rsidR="00B85FEE" w:rsidRPr="00672B5E" w:rsidRDefault="00B85FEE" w:rsidP="00B85FEE">
      <w:pPr>
        <w:pStyle w:val="Tekstpodstawowy1"/>
        <w:spacing w:after="0" w:line="240" w:lineRule="auto"/>
        <w:ind w:left="1416" w:right="238" w:firstLine="708"/>
        <w:jc w:val="both"/>
        <w:rPr>
          <w:rFonts w:ascii="Tahoma" w:hAnsi="Tahoma" w:cs="Tahoma"/>
          <w:sz w:val="22"/>
          <w:szCs w:val="22"/>
        </w:rPr>
      </w:pPr>
    </w:p>
    <w:p w14:paraId="26776BD9" w14:textId="77777777" w:rsidR="00B85FEE" w:rsidRDefault="00B85FEE" w:rsidP="00B85FEE"/>
    <w:p w14:paraId="0DC54013" w14:textId="77777777" w:rsidR="00ED4D06" w:rsidRDefault="00ED4D06"/>
    <w:sectPr w:rsidR="00ED4D06" w:rsidSect="00FE5F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A"/>
    <w:rsid w:val="0016255B"/>
    <w:rsid w:val="00376DCA"/>
    <w:rsid w:val="005E45B9"/>
    <w:rsid w:val="00B85FEE"/>
    <w:rsid w:val="00ED4D06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A637"/>
  <w15:chartTrackingRefBased/>
  <w15:docId w15:val="{14B92A71-C998-4812-B09B-367188F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5FEE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sid w:val="00B85F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85FE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B85FE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iegoslawice.pl" TargetMode="External"/><Relationship Id="rId5" Type="http://schemas.openxmlformats.org/officeDocument/2006/relationships/hyperlink" Target="mailto:ado@niegosla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2554</Characters>
  <Application>Microsoft Office Word</Application>
  <DocSecurity>0</DocSecurity>
  <Lines>72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Sławek</dc:creator>
  <cp:keywords/>
  <dc:description/>
  <cp:lastModifiedBy>Adrian</cp:lastModifiedBy>
  <cp:revision>2</cp:revision>
  <dcterms:created xsi:type="dcterms:W3CDTF">2021-08-04T04:51:00Z</dcterms:created>
  <dcterms:modified xsi:type="dcterms:W3CDTF">2021-08-04T04:51:00Z</dcterms:modified>
</cp:coreProperties>
</file>